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01D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 w:hint="eastAsia"/>
          <w:b/>
          <w:kern w:val="0"/>
          <w:sz w:val="32"/>
          <w:szCs w:val="32"/>
        </w:rPr>
        <w:t>桃園市立桃園特殊教育學校-</w:t>
      </w:r>
      <w:r w:rsidR="0080272D">
        <w:rPr>
          <w:rFonts w:ascii="標楷體" w:eastAsia="標楷體" w:hAnsi="標楷體" w:cs="Helvetica" w:hint="eastAsia"/>
          <w:b/>
          <w:kern w:val="0"/>
          <w:sz w:val="32"/>
          <w:szCs w:val="32"/>
        </w:rPr>
        <w:t>特殊教育行動研究方案</w:t>
      </w:r>
    </w:p>
    <w:p w14:paraId="2645A901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/>
          <w:b/>
          <w:kern w:val="0"/>
          <w:sz w:val="32"/>
          <w:szCs w:val="32"/>
        </w:rPr>
        <w:t>RUN FREE國際框架競速運動指導員研習會</w:t>
      </w:r>
    </w:p>
    <w:p w14:paraId="5971577D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依據</w:t>
      </w:r>
    </w:p>
    <w:p w14:paraId="6C36453A" w14:textId="77777777" w:rsidR="00CA2943" w:rsidRPr="0097367C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特教法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90AB4B5" w14:textId="77777777" w:rsidR="007F5069" w:rsidRPr="0097367C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本校校務發展計畫。</w:t>
      </w:r>
    </w:p>
    <w:p w14:paraId="2AC380A9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292BA571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0A76B5EC" w14:textId="77777777" w:rsidR="007F5069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CA2943" w:rsidRPr="0097367C">
        <w:rPr>
          <w:rFonts w:ascii="標楷體" w:eastAsia="標楷體" w:hAnsi="標楷體" w:cs="Arial" w:hint="eastAsia"/>
          <w:kern w:val="0"/>
          <w:sz w:val="28"/>
          <w:szCs w:val="28"/>
        </w:rPr>
        <w:t>學生生理功能搭配相對應運動輔具以達最佳效益，藉由運動達到身體復健之功效及提升體能狀態</w:t>
      </w:r>
    </w:p>
    <w:p w14:paraId="072DD85C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提升未來參與賽事的運動員人才庫。</w:t>
      </w:r>
    </w:p>
    <w:p w14:paraId="04D1E8B0" w14:textId="77777777" w:rsidR="00CA2943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建置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推動此項運動相關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人員。</w:t>
      </w:r>
    </w:p>
    <w:p w14:paraId="03D86250" w14:textId="77777777" w:rsidR="0080272D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桃園市政府教育局</w:t>
      </w:r>
    </w:p>
    <w:p w14:paraId="1F403749" w14:textId="77777777" w:rsidR="00CA2943" w:rsidRPr="0097367C" w:rsidRDefault="0080272D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本校輔導室</w:t>
      </w:r>
    </w:p>
    <w:p w14:paraId="7D95A30A" w14:textId="77777777" w:rsidR="005947AE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協辦單位：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="0080272D" w:rsidRPr="0097367C">
        <w:rPr>
          <w:rFonts w:ascii="標楷體" w:eastAsia="標楷體" w:hAnsi="標楷體" w:cs="Arial"/>
          <w:kern w:val="0"/>
          <w:sz w:val="28"/>
          <w:szCs w:val="28"/>
        </w:rPr>
        <w:t>體育會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、中華民國腦性麻痺休閒運動協會、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國立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體育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大</w:t>
      </w:r>
    </w:p>
    <w:p w14:paraId="709CA753" w14:textId="77777777" w:rsidR="00CA2943" w:rsidRPr="0097367C" w:rsidRDefault="005947AE" w:rsidP="005947AE">
      <w:pPr>
        <w:pStyle w:val="a5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學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適應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體育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系</w:t>
      </w:r>
    </w:p>
    <w:p w14:paraId="44CBFC2F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活動地點：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本校二樓視聽教室</w:t>
      </w:r>
    </w:p>
    <w:p w14:paraId="6096799A" w14:textId="77777777" w:rsidR="00CA2943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辦理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時間：113/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 xml:space="preserve">8/06-07 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(兩日)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，時間0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0-1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7C403AE" w14:textId="77777777" w:rsidR="0080272D" w:rsidRPr="0097367C" w:rsidRDefault="0080272D" w:rsidP="0080272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執行方式：研習會將分成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兩天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進行主題課程介紹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，如程序表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5CDF1EC" w14:textId="77777777" w:rsidR="0080272D" w:rsidRPr="0097367C" w:rsidRDefault="0080272D" w:rsidP="0080272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大綱如下：</w:t>
      </w:r>
    </w:p>
    <w:p w14:paraId="48C697B1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介紹框架競速運動</w:t>
      </w:r>
    </w:p>
    <w:p w14:paraId="05B63A8B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框架競速運動入門</w:t>
      </w:r>
    </w:p>
    <w:p w14:paraId="3AF0A6C9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實際操作調整框架競速車</w:t>
      </w:r>
    </w:p>
    <w:p w14:paraId="3D3B4104" w14:textId="77777777" w:rsidR="0080272D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</w:t>
      </w:r>
      <w:proofErr w:type="gramStart"/>
      <w:r w:rsidRPr="0097367C">
        <w:rPr>
          <w:rFonts w:ascii="標楷體" w:eastAsia="標楷體" w:hAnsi="標楷體" w:cs="Arial"/>
          <w:kern w:val="0"/>
          <w:sz w:val="28"/>
          <w:szCs w:val="28"/>
        </w:rPr>
        <w:t>競速車訓練</w:t>
      </w:r>
      <w:proofErr w:type="gramEnd"/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</w:p>
    <w:p w14:paraId="253A01AF" w14:textId="77777777" w:rsidR="00C059AC" w:rsidRPr="0097367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參與對象</w:t>
      </w:r>
    </w:p>
    <w:p w14:paraId="3D5F5823" w14:textId="77777777" w:rsidR="00C059AC" w:rsidRPr="00C059A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特教老師、職能治療師、物理治療師、適應體育系學生、特教系學生。</w:t>
      </w:r>
    </w:p>
    <w:p w14:paraId="0DC50E16" w14:textId="77777777" w:rsidR="00C059AC" w:rsidRPr="0097367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身心障礙者(腦性麻痺、動作協調障礙)、學生家長等。(年齡層分級：12歲以下、13-22歲、23-64歲、65歲以上)。</w:t>
      </w:r>
    </w:p>
    <w:p w14:paraId="5BBA0D86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</w:p>
    <w:p w14:paraId="0BA5BBFA" w14:textId="77777777" w:rsidR="00C059AC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：即日起，請於113年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日（星期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）以前</w:t>
      </w: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完成線上報名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02927AE" w14:textId="0B8970F2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報名網址：全國特殊教育資訊網</w:t>
      </w:r>
      <w:r w:rsidR="00BA456F">
        <w:rPr>
          <w:kern w:val="0"/>
        </w:rPr>
        <w:t>https://special.moe.gov.tw/study_login.php?id=585708</w:t>
      </w:r>
    </w:p>
    <w:p w14:paraId="75E43173" w14:textId="77777777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聯絡人電話：</w:t>
      </w:r>
      <w:r w:rsidRPr="00C059AC">
        <w:rPr>
          <w:rFonts w:ascii="標楷體" w:eastAsia="標楷體" w:hAnsi="標楷體" w:cs="Arial"/>
          <w:kern w:val="0"/>
          <w:sz w:val="28"/>
          <w:szCs w:val="28"/>
        </w:rPr>
        <w:t>(03)3647099#33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許瑋涵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</w:p>
    <w:p w14:paraId="4E49F0B4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</w:t>
      </w:r>
    </w:p>
    <w:p w14:paraId="05A400D6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112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年度特殊教育行動研究方案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經費項下支應辦理。</w:t>
      </w:r>
    </w:p>
    <w:p w14:paraId="7FC0C43E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研習期間僅提供當日午餐。與會人員差旅費及請由原服務單位依規定報支。</w:t>
      </w:r>
    </w:p>
    <w:p w14:paraId="213568B3" w14:textId="77777777" w:rsidR="005850D5" w:rsidRPr="0097367C" w:rsidRDefault="005850D5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lastRenderedPageBreak/>
        <w:t>學分認證：</w:t>
      </w:r>
    </w:p>
    <w:p w14:paraId="18FE5D57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頒與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體育會身心障礙者運動推動委員會認證國際框架競速車指導員研習</w:t>
      </w:r>
      <w:r w:rsidR="00284FAF" w:rsidRPr="0097367C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小時證書。</w:t>
      </w:r>
    </w:p>
    <w:p w14:paraId="714FA2ED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參加人員核給研習時數12小時。</w:t>
      </w:r>
    </w:p>
    <w:p w14:paraId="172A5383" w14:textId="77777777" w:rsidR="00284FAF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效益評估：會後填寫研習問卷調查表，調查問卷統計資料作為效益依據。</w:t>
      </w:r>
    </w:p>
    <w:p w14:paraId="4DD29458" w14:textId="77777777" w:rsidR="00CA2943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本計畫奉本校校長核定後實施，修正時亦同。</w:t>
      </w:r>
    </w:p>
    <w:p w14:paraId="2291BFF3" w14:textId="77777777" w:rsidR="00284FAF" w:rsidRPr="0097367C" w:rsidRDefault="00284FAF">
      <w:pPr>
        <w:widowControl/>
        <w:rPr>
          <w:rFonts w:ascii="標楷體" w:eastAsia="標楷體" w:hAnsi="標楷體"/>
          <w:sz w:val="28"/>
          <w:szCs w:val="28"/>
        </w:rPr>
      </w:pPr>
      <w:r w:rsidRPr="0097367C">
        <w:rPr>
          <w:rFonts w:ascii="標楷體" w:eastAsia="標楷體" w:hAnsi="標楷體"/>
          <w:sz w:val="28"/>
          <w:szCs w:val="28"/>
        </w:rPr>
        <w:br w:type="page"/>
      </w:r>
    </w:p>
    <w:p w14:paraId="4C7D87CC" w14:textId="77777777" w:rsidR="003C483D" w:rsidRPr="0097367C" w:rsidRDefault="00284FAF" w:rsidP="003C483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7367C">
        <w:rPr>
          <w:rFonts w:ascii="標楷體" w:eastAsia="標楷體" w:hAnsi="標楷體" w:hint="eastAsia"/>
          <w:b/>
          <w:spacing w:val="-8"/>
          <w:sz w:val="32"/>
          <w:szCs w:val="32"/>
        </w:rPr>
        <w:lastRenderedPageBreak/>
        <w:t>研習程序表</w:t>
      </w:r>
    </w:p>
    <w:tbl>
      <w:tblPr>
        <w:tblStyle w:val="a6"/>
        <w:tblpPr w:leftFromText="180" w:rightFromText="180" w:vertAnchor="page" w:horzAnchor="margin" w:tblpY="1606"/>
        <w:tblW w:w="9634" w:type="dxa"/>
        <w:tblLook w:val="04A0" w:firstRow="1" w:lastRow="0" w:firstColumn="1" w:lastColumn="0" w:noHBand="0" w:noVBand="1"/>
      </w:tblPr>
      <w:tblGrid>
        <w:gridCol w:w="845"/>
        <w:gridCol w:w="1695"/>
        <w:gridCol w:w="6"/>
        <w:gridCol w:w="3145"/>
        <w:gridCol w:w="6"/>
        <w:gridCol w:w="1527"/>
        <w:gridCol w:w="2410"/>
      </w:tblGrid>
      <w:tr w:rsidR="0097367C" w:rsidRPr="0097367C" w14:paraId="7E94F99C" w14:textId="77777777" w:rsidTr="0080272D">
        <w:tc>
          <w:tcPr>
            <w:tcW w:w="845" w:type="dxa"/>
            <w:vAlign w:val="center"/>
          </w:tcPr>
          <w:p w14:paraId="06CF71A2" w14:textId="77777777" w:rsidR="003C483D" w:rsidRPr="0097367C" w:rsidRDefault="003C483D" w:rsidP="0080272D">
            <w:pPr>
              <w:snapToGrid w:val="0"/>
              <w:spacing w:line="240" w:lineRule="atLeast"/>
              <w:ind w:left="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14:paraId="5F47032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145" w:type="dxa"/>
            <w:vAlign w:val="center"/>
          </w:tcPr>
          <w:p w14:paraId="424FFA6E" w14:textId="77777777" w:rsidR="003C483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33" w:type="dxa"/>
            <w:gridSpan w:val="2"/>
            <w:vAlign w:val="center"/>
          </w:tcPr>
          <w:p w14:paraId="114727F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14:paraId="71D474E2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80272D" w:rsidRPr="0097367C" w14:paraId="4E40EB44" w14:textId="77777777" w:rsidTr="0080272D">
        <w:tc>
          <w:tcPr>
            <w:tcW w:w="845" w:type="dxa"/>
            <w:vMerge w:val="restart"/>
            <w:vAlign w:val="center"/>
          </w:tcPr>
          <w:p w14:paraId="3438CB1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1D3D6C0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36E2295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D59B5AC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6</w:t>
            </w:r>
          </w:p>
          <w:p w14:paraId="159B4CA5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01D8228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5BB11438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3361824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3ECF0D9F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  <w:p w14:paraId="284A58F7" w14:textId="77777777" w:rsidR="00C059AC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1695" w:type="dxa"/>
            <w:vAlign w:val="center"/>
          </w:tcPr>
          <w:p w14:paraId="4743CB28" w14:textId="77777777" w:rsidR="0080272D" w:rsidRPr="0080272D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0272D">
              <w:rPr>
                <w:rFonts w:ascii="標楷體" w:eastAsia="標楷體" w:hAnsi="標楷體" w:hint="eastAsia"/>
                <w:szCs w:val="24"/>
              </w:rPr>
              <w:t>8:40-9:00</w:t>
            </w:r>
          </w:p>
        </w:tc>
        <w:tc>
          <w:tcPr>
            <w:tcW w:w="3157" w:type="dxa"/>
            <w:gridSpan w:val="3"/>
            <w:vAlign w:val="center"/>
          </w:tcPr>
          <w:p w14:paraId="0ED585B1" w14:textId="77777777" w:rsidR="0080272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7" w:type="dxa"/>
            <w:gridSpan w:val="2"/>
            <w:vAlign w:val="center"/>
          </w:tcPr>
          <w:p w14:paraId="307687B5" w14:textId="77777777" w:rsidR="0080272D" w:rsidRPr="0097367C" w:rsidRDefault="0080272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378F2E09" w14:textId="77777777" w:rsidTr="0080272D">
        <w:tc>
          <w:tcPr>
            <w:tcW w:w="845" w:type="dxa"/>
            <w:vMerge/>
            <w:vAlign w:val="center"/>
          </w:tcPr>
          <w:p w14:paraId="2B8E789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13B5912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)介紹框架競速運動</w:t>
            </w:r>
          </w:p>
        </w:tc>
      </w:tr>
      <w:tr w:rsidR="0097367C" w:rsidRPr="0097367C" w14:paraId="22EBDA35" w14:textId="77777777" w:rsidTr="0080272D">
        <w:trPr>
          <w:trHeight w:val="846"/>
        </w:trPr>
        <w:tc>
          <w:tcPr>
            <w:tcW w:w="845" w:type="dxa"/>
            <w:vMerge/>
            <w:vAlign w:val="center"/>
          </w:tcPr>
          <w:p w14:paraId="0AE5DC13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87F59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9:00</w:t>
            </w:r>
            <w:r w:rsidRPr="0097367C">
              <w:rPr>
                <w:rFonts w:ascii="標楷體" w:eastAsia="標楷體" w:hAnsi="標楷體"/>
                <w:szCs w:val="24"/>
              </w:rPr>
              <w:t>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257A46E2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Running 的歷史及其重要性</w:t>
            </w:r>
          </w:p>
        </w:tc>
        <w:tc>
          <w:tcPr>
            <w:tcW w:w="1533" w:type="dxa"/>
            <w:gridSpan w:val="2"/>
            <w:vAlign w:val="center"/>
          </w:tcPr>
          <w:p w14:paraId="5EFE25D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6FF805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3501331" w14:textId="77777777" w:rsidTr="0080272D">
        <w:trPr>
          <w:trHeight w:val="842"/>
        </w:trPr>
        <w:tc>
          <w:tcPr>
            <w:tcW w:w="845" w:type="dxa"/>
            <w:vMerge/>
            <w:vAlign w:val="center"/>
          </w:tcPr>
          <w:p w14:paraId="4D1EF11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14681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24E9CE37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2.為什麼選擇 Frame running</w:t>
            </w:r>
          </w:p>
        </w:tc>
        <w:tc>
          <w:tcPr>
            <w:tcW w:w="1533" w:type="dxa"/>
            <w:gridSpan w:val="2"/>
            <w:vAlign w:val="center"/>
          </w:tcPr>
          <w:p w14:paraId="3898CCA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8EEFC4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5D2E5D54" w14:textId="77777777" w:rsidTr="0080272D">
        <w:tc>
          <w:tcPr>
            <w:tcW w:w="845" w:type="dxa"/>
            <w:vMerge/>
            <w:vAlign w:val="center"/>
          </w:tcPr>
          <w:p w14:paraId="11FD26E1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37C944A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3937" w:type="dxa"/>
            <w:gridSpan w:val="2"/>
            <w:vAlign w:val="center"/>
          </w:tcPr>
          <w:p w14:paraId="3F5C90D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82A4D9B" w14:textId="77777777" w:rsidTr="0080272D">
        <w:tc>
          <w:tcPr>
            <w:tcW w:w="845" w:type="dxa"/>
            <w:vMerge/>
            <w:vAlign w:val="center"/>
          </w:tcPr>
          <w:p w14:paraId="56BF40B2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221DD1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(二)框架競速運動入門</w:t>
            </w:r>
          </w:p>
        </w:tc>
      </w:tr>
      <w:tr w:rsidR="0097367C" w:rsidRPr="0097367C" w14:paraId="10CD9CDE" w14:textId="77777777" w:rsidTr="0080272D">
        <w:trPr>
          <w:trHeight w:val="937"/>
        </w:trPr>
        <w:tc>
          <w:tcPr>
            <w:tcW w:w="845" w:type="dxa"/>
            <w:vMerge/>
            <w:vAlign w:val="center"/>
          </w:tcPr>
          <w:p w14:paraId="39F02640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F8482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</w:t>
            </w:r>
            <w:r w:rsidRPr="0097367C">
              <w:rPr>
                <w:rFonts w:ascii="標楷體" w:eastAsia="標楷體" w:hAnsi="標楷體"/>
                <w:szCs w:val="24"/>
              </w:rPr>
              <w:t>-1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BF4F760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runner 設備介紹</w:t>
            </w:r>
          </w:p>
        </w:tc>
        <w:tc>
          <w:tcPr>
            <w:tcW w:w="1533" w:type="dxa"/>
            <w:gridSpan w:val="2"/>
            <w:vAlign w:val="center"/>
          </w:tcPr>
          <w:p w14:paraId="2FC31DB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6B5757B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1BB431F9" w14:textId="77777777" w:rsidTr="0080272D">
        <w:trPr>
          <w:trHeight w:val="1271"/>
        </w:trPr>
        <w:tc>
          <w:tcPr>
            <w:tcW w:w="845" w:type="dxa"/>
            <w:vMerge/>
            <w:vAlign w:val="center"/>
          </w:tcPr>
          <w:p w14:paraId="3B07B4E9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4145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0-</w:t>
            </w:r>
            <w:r w:rsidRPr="0097367C">
              <w:rPr>
                <w:rFonts w:ascii="標楷體" w:eastAsia="標楷體" w:hAnsi="標楷體" w:hint="eastAsia"/>
                <w:szCs w:val="24"/>
              </w:rPr>
              <w:t>16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0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47CB181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2.操作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 </w:t>
            </w: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的基本安全原則</w:t>
            </w:r>
          </w:p>
          <w:p w14:paraId="1EB29DA6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3.熱身活動介紹</w:t>
            </w:r>
          </w:p>
        </w:tc>
        <w:tc>
          <w:tcPr>
            <w:tcW w:w="1533" w:type="dxa"/>
            <w:gridSpan w:val="2"/>
            <w:vAlign w:val="center"/>
          </w:tcPr>
          <w:p w14:paraId="45569F7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2730F1A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CE77CF0" w14:textId="77777777" w:rsidTr="0080272D">
        <w:trPr>
          <w:trHeight w:val="441"/>
        </w:trPr>
        <w:tc>
          <w:tcPr>
            <w:tcW w:w="845" w:type="dxa"/>
            <w:vMerge/>
            <w:vAlign w:val="center"/>
          </w:tcPr>
          <w:p w14:paraId="6AEDD2CE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BD0F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45" w:type="dxa"/>
            <w:vAlign w:val="center"/>
          </w:tcPr>
          <w:p w14:paraId="2FFF62D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380BD3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2A41AAF" w14:textId="77777777" w:rsidTr="0080272D">
        <w:trPr>
          <w:trHeight w:val="441"/>
        </w:trPr>
        <w:tc>
          <w:tcPr>
            <w:tcW w:w="9634" w:type="dxa"/>
            <w:gridSpan w:val="7"/>
            <w:vAlign w:val="center"/>
          </w:tcPr>
          <w:p w14:paraId="47B0BF34" w14:textId="77777777" w:rsidR="003C483D" w:rsidRPr="0097367C" w:rsidRDefault="003C483D" w:rsidP="00C059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67C" w:rsidRPr="0097367C" w14:paraId="41166029" w14:textId="77777777" w:rsidTr="0080272D">
        <w:tc>
          <w:tcPr>
            <w:tcW w:w="845" w:type="dxa"/>
            <w:vMerge w:val="restart"/>
            <w:vAlign w:val="center"/>
          </w:tcPr>
          <w:p w14:paraId="4CA0A1E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496F5409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4EF7BD8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12FB3BA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7</w:t>
            </w:r>
          </w:p>
          <w:p w14:paraId="6E0E9074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3FC8A09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0EC56A72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4691439F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4DDC0B0B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三</w:t>
            </w:r>
            <w:proofErr w:type="gramEnd"/>
          </w:p>
          <w:p w14:paraId="0DA08E80" w14:textId="77777777" w:rsidR="003C483D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4846" w:type="dxa"/>
            <w:gridSpan w:val="3"/>
            <w:vAlign w:val="center"/>
          </w:tcPr>
          <w:p w14:paraId="63876E62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43" w:type="dxa"/>
            <w:gridSpan w:val="3"/>
            <w:vAlign w:val="center"/>
          </w:tcPr>
          <w:p w14:paraId="5DA2940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50AC2B6D" w14:textId="77777777" w:rsidTr="0080272D">
        <w:tc>
          <w:tcPr>
            <w:tcW w:w="845" w:type="dxa"/>
            <w:vMerge/>
            <w:vAlign w:val="center"/>
          </w:tcPr>
          <w:p w14:paraId="1273C988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F07289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(三)實際操作調整框架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</w:t>
            </w:r>
            <w:proofErr w:type="gramEnd"/>
          </w:p>
        </w:tc>
      </w:tr>
      <w:tr w:rsidR="0097367C" w:rsidRPr="0097367C" w14:paraId="28ED55D6" w14:textId="77777777" w:rsidTr="0080272D">
        <w:trPr>
          <w:trHeight w:val="866"/>
        </w:trPr>
        <w:tc>
          <w:tcPr>
            <w:tcW w:w="845" w:type="dxa"/>
            <w:vMerge/>
            <w:vAlign w:val="center"/>
          </w:tcPr>
          <w:p w14:paraId="780ACC09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42747F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</w:t>
            </w:r>
            <w:r w:rsidRPr="0097367C">
              <w:rPr>
                <w:rFonts w:ascii="標楷體" w:eastAsia="標楷體" w:hAnsi="標楷體"/>
                <w:szCs w:val="24"/>
              </w:rPr>
              <w:t>0-10: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7D7C1675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1.學員學習操作及調整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</w:t>
            </w:r>
          </w:p>
        </w:tc>
        <w:tc>
          <w:tcPr>
            <w:tcW w:w="1533" w:type="dxa"/>
            <w:gridSpan w:val="2"/>
            <w:vAlign w:val="center"/>
          </w:tcPr>
          <w:p w14:paraId="1C767D0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08A7D0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57AC22E" w14:textId="77777777" w:rsidTr="0080272D">
        <w:trPr>
          <w:trHeight w:val="979"/>
        </w:trPr>
        <w:tc>
          <w:tcPr>
            <w:tcW w:w="845" w:type="dxa"/>
            <w:vMerge/>
            <w:vAlign w:val="center"/>
          </w:tcPr>
          <w:p w14:paraId="3402AEC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7354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57C38E6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活動課程設計</w:t>
            </w:r>
          </w:p>
        </w:tc>
        <w:tc>
          <w:tcPr>
            <w:tcW w:w="1533" w:type="dxa"/>
            <w:gridSpan w:val="2"/>
            <w:vAlign w:val="center"/>
          </w:tcPr>
          <w:p w14:paraId="0439F1D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3DFE727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463CC4A" w14:textId="77777777" w:rsidTr="0080272D">
        <w:tc>
          <w:tcPr>
            <w:tcW w:w="845" w:type="dxa"/>
            <w:vMerge/>
            <w:vAlign w:val="center"/>
          </w:tcPr>
          <w:p w14:paraId="3178555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706E193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37" w:type="dxa"/>
            <w:gridSpan w:val="2"/>
            <w:vAlign w:val="center"/>
          </w:tcPr>
          <w:p w14:paraId="4ACAE298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0E30A988" w14:textId="77777777" w:rsidTr="0080272D">
        <w:tc>
          <w:tcPr>
            <w:tcW w:w="845" w:type="dxa"/>
            <w:vMerge/>
            <w:vAlign w:val="center"/>
          </w:tcPr>
          <w:p w14:paraId="63A12260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7B0A18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(四)框架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競速車訓練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</w:tr>
      <w:tr w:rsidR="0097367C" w:rsidRPr="0097367C" w14:paraId="36243867" w14:textId="77777777" w:rsidTr="0080272D">
        <w:trPr>
          <w:trHeight w:val="960"/>
        </w:trPr>
        <w:tc>
          <w:tcPr>
            <w:tcW w:w="845" w:type="dxa"/>
            <w:vMerge/>
            <w:vAlign w:val="center"/>
          </w:tcPr>
          <w:p w14:paraId="7BE48DCF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1426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3145" w:type="dxa"/>
            <w:vAlign w:val="center"/>
          </w:tcPr>
          <w:p w14:paraId="38FC203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 熱身活動</w:t>
            </w:r>
          </w:p>
          <w:p w14:paraId="3B6D82F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競速車比賽</w:t>
            </w:r>
            <w:proofErr w:type="gramEnd"/>
          </w:p>
        </w:tc>
        <w:tc>
          <w:tcPr>
            <w:tcW w:w="1533" w:type="dxa"/>
            <w:gridSpan w:val="2"/>
            <w:vAlign w:val="center"/>
          </w:tcPr>
          <w:p w14:paraId="7345865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4D40485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0181230F" w14:textId="77777777" w:rsidTr="0080272D">
        <w:trPr>
          <w:trHeight w:val="975"/>
        </w:trPr>
        <w:tc>
          <w:tcPr>
            <w:tcW w:w="845" w:type="dxa"/>
            <w:vMerge/>
            <w:vAlign w:val="center"/>
          </w:tcPr>
          <w:p w14:paraId="2694987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AE1C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14:30-16:00</w:t>
            </w:r>
          </w:p>
        </w:tc>
        <w:tc>
          <w:tcPr>
            <w:tcW w:w="3145" w:type="dxa"/>
            <w:vAlign w:val="center"/>
          </w:tcPr>
          <w:p w14:paraId="0FA47E7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 結業式</w:t>
            </w:r>
          </w:p>
        </w:tc>
        <w:tc>
          <w:tcPr>
            <w:tcW w:w="1533" w:type="dxa"/>
            <w:gridSpan w:val="2"/>
            <w:vAlign w:val="center"/>
          </w:tcPr>
          <w:p w14:paraId="34954A2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E4B156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F78B076" w14:textId="77777777" w:rsidTr="0080272D">
        <w:trPr>
          <w:trHeight w:val="422"/>
        </w:trPr>
        <w:tc>
          <w:tcPr>
            <w:tcW w:w="845" w:type="dxa"/>
            <w:vMerge/>
            <w:vAlign w:val="center"/>
          </w:tcPr>
          <w:p w14:paraId="522A959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6BABDD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51" w:type="dxa"/>
            <w:gridSpan w:val="2"/>
            <w:vAlign w:val="center"/>
          </w:tcPr>
          <w:p w14:paraId="0510E40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4099A7D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</w:tbl>
    <w:p w14:paraId="44166CDE" w14:textId="77777777" w:rsidR="00C059AC" w:rsidRDefault="00C059AC" w:rsidP="00C059AC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>
        <w:rPr>
          <w:rFonts w:ascii="Arial" w:eastAsia="標楷體" w:hAnsi="Arial" w:cs="Arial" w:hint="eastAsia"/>
          <w:sz w:val="30"/>
          <w:szCs w:val="30"/>
        </w:rPr>
        <w:t>交通資訊：請參閱本校網站學校簡介</w:t>
      </w:r>
      <w:r>
        <w:rPr>
          <w:rFonts w:ascii="Arial" w:eastAsia="標楷體" w:hAnsi="Arial" w:cs="Arial"/>
          <w:sz w:val="30"/>
          <w:szCs w:val="30"/>
        </w:rPr>
        <w:t>=&gt;</w:t>
      </w:r>
      <w:r>
        <w:rPr>
          <w:rFonts w:ascii="Arial" w:eastAsia="標楷體" w:hAnsi="Arial" w:cs="Arial" w:hint="eastAsia"/>
          <w:sz w:val="30"/>
          <w:szCs w:val="30"/>
        </w:rPr>
        <w:t>交通資訊，或連結至</w:t>
      </w:r>
      <w:hyperlink r:id="rId7" w:history="1">
        <w:r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>
          <w:rPr>
            <w:rStyle w:val="ab"/>
            <w:rFonts w:ascii="Arial" w:eastAsia="標楷體" w:hAnsi="Arial" w:cs="Arial" w:hint="eastAsia"/>
            <w:sz w:val="30"/>
            <w:szCs w:val="30"/>
          </w:rPr>
          <w:t>地圖網站</w:t>
        </w:r>
      </w:hyperlink>
      <w:r>
        <w:rPr>
          <w:rFonts w:ascii="Arial" w:eastAsia="標楷體" w:hAnsi="Arial" w:cs="Arial" w:hint="eastAsia"/>
          <w:sz w:val="30"/>
          <w:szCs w:val="30"/>
        </w:rPr>
        <w:t>，搜尋「桃園市立桃園特殊教育學校」，規劃行車路線安排。</w:t>
      </w:r>
    </w:p>
    <w:p w14:paraId="2B5B5DDC" w14:textId="77777777" w:rsidR="00CA2943" w:rsidRPr="0097367C" w:rsidRDefault="00CA2943" w:rsidP="00C059A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A2943" w:rsidRPr="0097367C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1250" w14:textId="77777777" w:rsidR="00297BA1" w:rsidRDefault="00297BA1" w:rsidP="005850D5">
      <w:r>
        <w:separator/>
      </w:r>
    </w:p>
  </w:endnote>
  <w:endnote w:type="continuationSeparator" w:id="0">
    <w:p w14:paraId="52C02B44" w14:textId="77777777" w:rsidR="00297BA1" w:rsidRDefault="00297BA1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6DF4" w14:textId="77777777" w:rsidR="00297BA1" w:rsidRDefault="00297BA1" w:rsidP="005850D5">
      <w:r>
        <w:separator/>
      </w:r>
    </w:p>
  </w:footnote>
  <w:footnote w:type="continuationSeparator" w:id="0">
    <w:p w14:paraId="40F9B7B0" w14:textId="77777777" w:rsidR="00297BA1" w:rsidRDefault="00297BA1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1848C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E80E8F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F71D3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2194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43"/>
    <w:rsid w:val="00114015"/>
    <w:rsid w:val="00284FAF"/>
    <w:rsid w:val="00297BA1"/>
    <w:rsid w:val="0039376C"/>
    <w:rsid w:val="003C483D"/>
    <w:rsid w:val="005850D5"/>
    <w:rsid w:val="005947AE"/>
    <w:rsid w:val="00672F51"/>
    <w:rsid w:val="006F2D0D"/>
    <w:rsid w:val="007F5069"/>
    <w:rsid w:val="0080272D"/>
    <w:rsid w:val="0097367C"/>
    <w:rsid w:val="00992056"/>
    <w:rsid w:val="00A87754"/>
    <w:rsid w:val="00A90FF4"/>
    <w:rsid w:val="00BA456F"/>
    <w:rsid w:val="00C059AC"/>
    <w:rsid w:val="00C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B54B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0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2024-04-10T03:22:00Z</dcterms:created>
  <dcterms:modified xsi:type="dcterms:W3CDTF">2024-07-30T01:21:00Z</dcterms:modified>
</cp:coreProperties>
</file>